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4CE5" w14:textId="7140BE34" w:rsidR="00E91DB2" w:rsidRPr="00201A4F" w:rsidRDefault="00E91DB2" w:rsidP="00E91DB2">
      <w:pPr>
        <w:shd w:val="clear" w:color="auto" w:fill="FFFFFF"/>
        <w:spacing w:line="525" w:lineRule="atLeast"/>
        <w:outlineLvl w:val="0"/>
        <w:rPr>
          <w:rFonts w:eastAsia="Times New Roman" w:cstheme="minorHAnsi"/>
          <w:color w:val="454545"/>
          <w:kern w:val="36"/>
          <w:sz w:val="45"/>
          <w:szCs w:val="45"/>
          <w:lang w:eastAsia="pt-BR"/>
        </w:rPr>
      </w:pPr>
      <w:r w:rsidRPr="00E91DB2">
        <w:rPr>
          <w:rFonts w:eastAsia="Times New Roman" w:cstheme="minorHAnsi"/>
          <w:color w:val="454545"/>
          <w:kern w:val="36"/>
          <w:sz w:val="45"/>
          <w:szCs w:val="45"/>
          <w:lang w:eastAsia="pt-BR"/>
        </w:rPr>
        <w:t>Política de Privacidade</w:t>
      </w:r>
    </w:p>
    <w:p w14:paraId="5398E85C" w14:textId="2B785DA5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Apresentamos a nossa Política de Privacidade e de Proteção de Dados que tem por objetivo esclarecer e fornecer informações sobre a privacidade e a segurança dos dados pessoais dos nossos clientes e usuários, como são coletados, utilizados, armazenados e compartilhados, em nossas diversas plataformas digitais, sites, rede sociais, aplicativos, ou ainda, em nossas lojas físicas, bem como quais as medidas utilizadas para mantê-los seguros.</w:t>
      </w:r>
    </w:p>
    <w:p w14:paraId="2C16E86A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Desta forma, nossa política de privacidade atende as determinações da lei 13.709/2018, protegendo os direitos fundamentais de liberdade e de privacidade e o livre desenvolvimento da personalidade da pessoa natural.</w:t>
      </w:r>
    </w:p>
    <w:p w14:paraId="05DEFFEE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Assim, a política de proteção de dados, visa assegurar o compromisso desta empresa com a segurança e a privacidade das informações coletadas, esclarecendo as condições gerais de coleta, uso, armazenamento e demais formas de tratamento e proteção de dados pessoais.</w:t>
      </w:r>
    </w:p>
    <w:p w14:paraId="570D03A2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29514435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O QUE SÃO DADOS PESSOAIS, COMO E QUANDO SÃO COLETADOS?</w:t>
      </w:r>
    </w:p>
    <w:p w14:paraId="2DB25D60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Dados pessoais são as informações sobre os usuários/clientes, fornecidas e coletadas, em decorrência da relação/interação com a empresa, capaz de identificar o fornecedor.</w:t>
      </w:r>
    </w:p>
    <w:p w14:paraId="2EB50797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Hoje, os dados podem ser coletados por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cadastros voluntários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ou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automáticos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, sendo o primeiro realizado por meio da coleta de dados em promoções, campanhas, pesquisas de opinião, entrevistas, interação nas redes sociais, sítios eletrônicos, na utilização de pagamentos por meio cartões de débito e crédito, na identificação para emissão de recibos e notas fiscais, na identificação para entrega de produtos adquiridos/reservados, preenchimento de formulários de atendimento, participação e consulta por meio de chats on-line ou e-mail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e, demais ocorrências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. Já no segundo caso, os dados são coletados em decorrência dos processos de interação digital, tal como, acesso a sites, utilização e identificação de dispositivo de navegação, endereços de IP</w:t>
      </w:r>
      <w:hyperlink r:id="rId4" w:anchor="_ftn1" w:history="1">
        <w:r w:rsidRPr="00DE0BDE">
          <w:rPr>
            <w:rFonts w:eastAsia="Times New Roman" w:cstheme="minorHAnsi"/>
            <w:color w:val="454545"/>
            <w:sz w:val="20"/>
            <w:szCs w:val="20"/>
            <w:u w:val="single"/>
            <w:lang w:eastAsia="pt-BR"/>
          </w:rPr>
          <w:t>[1]</w:t>
        </w:r>
      </w:hyperlink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, cookies</w:t>
      </w:r>
      <w:hyperlink r:id="rId5" w:anchor="_ftn2" w:history="1">
        <w:r w:rsidRPr="00DE0BDE">
          <w:rPr>
            <w:rFonts w:eastAsia="Times New Roman" w:cstheme="minorHAnsi"/>
            <w:color w:val="454545"/>
            <w:sz w:val="20"/>
            <w:szCs w:val="20"/>
            <w:u w:val="single"/>
            <w:lang w:eastAsia="pt-BR"/>
          </w:rPr>
          <w:t>[2]</w:t>
        </w:r>
      </w:hyperlink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de identificação, registro de páginas visitadas, de produtos e categorias visitados, acesso a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geolocalização e demais ocorrências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.</w:t>
      </w:r>
    </w:p>
    <w:p w14:paraId="71F0EBEB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Esclarecemos que esta empresa utiliza apenas informações mínimas necessárias para execução e finalização de processos de comunicação/interação entre as partes.</w:t>
      </w:r>
    </w:p>
    <w:p w14:paraId="42977BD3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48762565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QUEM É O CONTROLADOR DE SEUS DADOS PESSOAIS?</w:t>
      </w:r>
    </w:p>
    <w:p w14:paraId="77856210" w14:textId="566A1D51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 xml:space="preserve">A 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 xml:space="preserve">“Sua </w:t>
      </w:r>
      <w:r w:rsidR="003507CC" w:rsidRPr="00201A4F">
        <w:rPr>
          <w:rFonts w:eastAsia="Times New Roman" w:cstheme="minorHAnsi"/>
          <w:color w:val="FF0000"/>
          <w:sz w:val="20"/>
          <w:szCs w:val="20"/>
          <w:lang w:eastAsia="pt-BR"/>
        </w:rPr>
        <w:t>marca</w:t>
      </w:r>
      <w:r w:rsidRPr="00201A4F">
        <w:rPr>
          <w:rFonts w:eastAsia="Times New Roman" w:cstheme="minorHAnsi"/>
          <w:color w:val="FF0000"/>
          <w:sz w:val="20"/>
          <w:szCs w:val="20"/>
          <w:lang w:eastAsia="pt-BR"/>
        </w:rPr>
        <w:t xml:space="preserve"> aqui”</w:t>
      </w:r>
      <w:r w:rsidRPr="00DE0BDE">
        <w:rPr>
          <w:rFonts w:eastAsia="Times New Roman" w:cstheme="minorHAnsi"/>
          <w:color w:val="FF0000"/>
          <w:sz w:val="20"/>
          <w:szCs w:val="20"/>
          <w:lang w:eastAsia="pt-BR"/>
        </w:rPr>
        <w:t xml:space="preserve"> 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é a empresa controladora dos dados pessoais tratados no âmbito desta Política de Privacidade, o que significa que é de sua competência as decisões referentes ao tratamento de dados pessoais.</w:t>
      </w:r>
    </w:p>
    <w:p w14:paraId="530FFFDD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27D7AB76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FINALIDADE DA COLETA DOS DADOS PESSOAIS</w:t>
      </w:r>
    </w:p>
    <w:p w14:paraId="17D9901B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 finalidade da coleta de dados é poder oferecer o melhor relacionamento com o usuário/cliente, aperfeiçoando os serviços de comunicação e a interação das partes, incluindo informações e promoções que façam sentido para o usuário/cliente ou ainda, aquelas decorrentes de uma exigência legal.</w:t>
      </w:r>
    </w:p>
    <w:p w14:paraId="107A252B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Desta forma reafirmamos nosso compromisso em preservar a privacidade e a segurança dos dados por nós coletados, respeitando sempre os mais elevados princípios éticos e legais.</w:t>
      </w:r>
    </w:p>
    <w:p w14:paraId="38F08F6E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7FBB3A43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INFORMAÇÕES</w:t>
      </w:r>
    </w:p>
    <w:p w14:paraId="4CB70B3C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Nossa empresa detém posicionamento junto ao mercado de varejo, não explorando qualquer atividade relacionada a comercialização de dados; sendo assim, os dados coletados, serão destinados para uso desta controladora e não serão, de nenhuma forma, comercializadas a terceiros.</w:t>
      </w:r>
    </w:p>
    <w:p w14:paraId="2536D00B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lastRenderedPageBreak/>
        <w:t>Esta empresa realizará o Tratamento de Dados Pessoais em conformidade com a Lei de Proteção de Dados e na extensão necessária para o seu devido cumprimento. Declara-se que não será realizado o Tratamento de Dados Pessoais para nenhuma outra finalidade diversa das aqui informadas. Os Dados Pessoais objeto do Tratamento no âmbito deste Contrato consistem nas informações daqueles que visitam e navegam nas páginas desta empresa, rede sociais, cadastros internos e demais, para todos os efeitos contratuais e legais.</w:t>
      </w:r>
    </w:p>
    <w:p w14:paraId="42D80844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Afirmamos que o acesso de colaboradores que tenham a necessidade de consultar os Dados Pessoais para dar cumprimento da manutenção de suas informações é restrita e, dedicado por colaboradores com compromisso de sigilo e confidencialidade.</w:t>
      </w:r>
    </w:p>
    <w:p w14:paraId="74C20379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Informamos que adotamos medidas administrativas e técnicas adequadas, incluindo a gestão de segurança da informação, com departamento de tecnologia, contudo, podendo se valer de terceiros/consultores para aperfeiçoamento do processo de Tratamento de Dados Pessoais, os quais se comprometerão às mesmas responsabilidades ora estabelecidas.</w:t>
      </w:r>
    </w:p>
    <w:p w14:paraId="520C32F1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No caso de qualquer processamento, acesso, revelação, exposição, alteração, perda ou destruição de Dados Pessoais não autorizados, ilegais e/ou acidentais, ou qualquer outro tipo de incidente de segurança, esta empresa comunicará imediatamente as autoridades responsáveis, e as partes envolvidas, cooperando para remediar quaisquer incidentes, fornecendo respostas e soluções adequadas em tempo razoável.</w:t>
      </w:r>
    </w:p>
    <w:p w14:paraId="390B164D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79635E23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POR QUANTO TEMPO PERMANECEREMOS COM OS DADOS?</w:t>
      </w:r>
    </w:p>
    <w:p w14:paraId="741F6092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O armazenamento de dados e informações, será de acordo com o tempo exigido para atendimento de uma incumbência legal ou regulatória, ou ainda, perante necessidade de preservar o legítimo interesse da relação desenvolvida pelas partes, ou enquanto não for solicitado sua exclusão, pelos usuários/clientes, ou enquanto não deixarem de ser necessários ou pertinentes para tal finalidade inicial.</w:t>
      </w:r>
    </w:p>
    <w:p w14:paraId="72C8A49E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Com o término de tratamento de dados pessoais, estes serão eliminados, ressalvadas as hipóteses estabelecidas pela legislação ou pela presente Política de Privacidade.</w:t>
      </w:r>
    </w:p>
    <w:p w14:paraId="16602AAD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0251EA45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COM QUEM COMPARTILHAMOS SEUS DADOS.</w:t>
      </w:r>
    </w:p>
    <w:p w14:paraId="1B950E1E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Conforme exposto, não comercializamos os dados de nossos usuários/clientes, porém sempre que necessário, compartilhamos as informações com terceiros, parceiros ou até órgãos reguladores.</w:t>
      </w:r>
    </w:p>
    <w:p w14:paraId="404B5F74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Assim, esclarecemos que os dados pessoais podem ser compartilhados com agentes financeiros,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quando os usuários realizam o pagamento de determinado produto com seus cartões bancários ou demais meios de pagamento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. Além disso, compartilhamos com empresas Antifraude,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que analisam as operações para assegurar o cumprimento regular das transações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. Lembra-se também, da necessidade de compartilhamento com os serviços de entrega, tal como transportadoras e correios,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que necessitam das informações para cumprimento de suas obrigações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e ainda, do compartilhamento com empresas de consultoria,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que analisam os procedimentos para desenvolver e aperfeiçoar a experiência entre clientes/usuários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e por fim, quando repassados as autoridades judiciais, governamentais e policiais,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em decorrência de apuração de suposta prática de ilícito ou atendimento de determinação legal, obrigação legal ou regulatória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.</w:t>
      </w:r>
    </w:p>
    <w:p w14:paraId="2699CBB8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75291EDE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INTERAÇÕES COM SITES DE TERCEIROS</w:t>
      </w:r>
    </w:p>
    <w:p w14:paraId="4592205C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Nosso site, redes sociais e demais canais de mídia, poderão ter/dar acesso a links externos, cujo conteúdo e políticas de privacidade não são de responsabilidade desta empresa.</w:t>
      </w:r>
    </w:p>
    <w:p w14:paraId="11F0510D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Assim, recomendamos que o titular consulte as respectivas políticas de privacidade de tais sites/terceiros para se informar adequadamente a respeito do uso de suas informações pessoais por outras plataformas e empresas.</w:t>
      </w:r>
    </w:p>
    <w:p w14:paraId="4B621B37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lastRenderedPageBreak/>
        <w:t> </w:t>
      </w:r>
    </w:p>
    <w:p w14:paraId="0DBAEF5D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ENVIO DE COMUNICADOS E MENSAGENS PUBLICITÁRIAS.</w:t>
      </w:r>
    </w:p>
    <w:p w14:paraId="577D8937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O consentimento com a política desta empresa, implica no recebimento de comunicados, newsletters, avisos de ofertas, recebimento de cupons e demais mensagens publicitárias por e-mail, telefone, aplicativos, correspondências e demais, sempre, com opção de cancelamento a qualquer momento, pelo usuário/cliente.</w:t>
      </w:r>
    </w:p>
    <w:p w14:paraId="0605F94C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O pedido de cancelamento do recebimento dos comunicados/mensagens publicitárias, poderá ser feito, por meio do preenchimento do formulário online, a ser enviado por e-mail, ou, a ser depositado em uma das lojas físicas desta empresa, conforme indicado no item </w:t>
      </w: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ABAIXO.</w:t>
      </w:r>
    </w:p>
    <w:p w14:paraId="2E3984D2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6FA92635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DAS SOLICITAÇÕES DOS USUÁRIOS/CLIENTES.</w:t>
      </w:r>
    </w:p>
    <w:p w14:paraId="472BA8C1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É possível ao usuário/cliente, por meio do canal de comunicação com esta empresa, ter acesso aos dados pessoais coletados, solicitar correções e atualizações, revogar consentimento, solicitar confirmação de existência de tratamento de dados, solicitar eliminação e exclusão de dados e informar-se sobre o compartilhamento de dados com parceiros/instituições.</w:t>
      </w:r>
    </w:p>
    <w:p w14:paraId="70F5C45C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As informações acima solicitadas serão atendidas gratuitamente, em tempo hábil, sendo submetidas previamente a análise de viabilidade, a fim de atender condições técnicas e legais.</w:t>
      </w:r>
    </w:p>
    <w:p w14:paraId="1F7AEBDE" w14:textId="22E56668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Para o usuário/cliente solicitar o acesso/exclusão/alteração/correção/ informação de seus dados, este deverá ser feito por meio do </w:t>
      </w:r>
      <w:hyperlink r:id="rId6" w:history="1">
        <w:r w:rsidRPr="00DE0BDE">
          <w:rPr>
            <w:rFonts w:eastAsia="Times New Roman" w:cstheme="minorHAnsi"/>
            <w:color w:val="454545"/>
            <w:sz w:val="20"/>
            <w:szCs w:val="20"/>
            <w:lang w:eastAsia="pt-BR"/>
          </w:rPr>
          <w:t>formulário de exclusão</w:t>
        </w:r>
      </w:hyperlink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a ser preenchido e encaminhado no e-mail: contato@</w:t>
      </w:r>
      <w:r w:rsidRPr="00201A4F">
        <w:rPr>
          <w:rFonts w:eastAsia="Times New Roman" w:cstheme="minorHAnsi"/>
          <w:color w:val="454545"/>
          <w:sz w:val="20"/>
          <w:szCs w:val="20"/>
          <w:lang w:eastAsia="pt-BR"/>
        </w:rPr>
        <w:t>xxxxx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.com.br, ou ainda, por meio de uma de nossas lojas, com a entrega do documento preenchido e assinado, pessoalmente.</w:t>
      </w:r>
    </w:p>
    <w:p w14:paraId="49B77399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4AFF86C1" w14:textId="77777777" w:rsidR="000F2604" w:rsidRPr="00201A4F" w:rsidRDefault="000F2604" w:rsidP="00DE0BD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</w:pPr>
    </w:p>
    <w:p w14:paraId="31C50B4F" w14:textId="77777777" w:rsidR="000F2604" w:rsidRPr="00201A4F" w:rsidRDefault="000F2604" w:rsidP="00DE0BD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</w:pPr>
    </w:p>
    <w:p w14:paraId="1DDA8728" w14:textId="47E18556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DA RESPONSABILIDADE DOS DADOS E INFORMAÇÕES PRESTADAS PELO CLIENTE/USUÁRIO.</w:t>
      </w:r>
    </w:p>
    <w:p w14:paraId="637FC373" w14:textId="6F4FB215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É dever do usuário/cliente garantir a veracidade e exatidão das informações prestadas voluntariamente nos portais de comunicação, assumindo a responsabilidade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quando utilização indevida de dados de terceiro, que possa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caracterizar ato ilícito.   </w:t>
      </w:r>
    </w:p>
    <w:p w14:paraId="3779FC47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 inexatidão dos dados, pela ausência de atualização, isenta a CONTROLADORA de qualquer dano ou prejuízo ocasionado ao cliente / usuário, sendo de sua responsabilidade a manutenção ou atualização de dados junto aos meios de comunicação disponíveis. </w:t>
      </w:r>
    </w:p>
    <w:p w14:paraId="5DD0000A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Caso esta empresa se utilize de sistemas que necessitem de acesso por meio de criação de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login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e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senha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(como cadastros em sites, aplicativos e outros), é de responsabilidade do usuário a guarda da senha e a criação de login de acesso.</w:t>
      </w:r>
    </w:p>
    <w:p w14:paraId="0F9E6E15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Para facilitar e assegurar um acesso seguro, a controladora, poderá recomendar/sugerir que o usuário crie senhas com caracteres especiais e alfanuméricos, ou ainda, que ela seja substituída periodicamente, devendo o usuário, trocar a senha IMEDIATAMENTE, caso ocorra suspeita de que seu </w:t>
      </w:r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login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foi descoberto por terceiros.</w:t>
      </w:r>
    </w:p>
    <w:p w14:paraId="4BF1C510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</w:t>
      </w:r>
    </w:p>
    <w:p w14:paraId="1521E1D0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ATUALIZAÇÕES</w:t>
      </w:r>
    </w:p>
    <w:p w14:paraId="4FE0AAB9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 presente Política de Privacidade e de Proteção de Dados pode ser atualizada ou alterada a qualquer tempo, se necessário e sempre atento à conformidade com a legislação vigente, sendo as alterações informadas com destaque em nossos canais.</w:t>
      </w:r>
    </w:p>
    <w:p w14:paraId="790263F4" w14:textId="73E2D3E1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Ao utilizar os nossos serviços, o usuário/cliente concorda e aceita os presentes termos desta política de privacidade, sendo sua última atualização em 01/</w:t>
      </w:r>
      <w:r w:rsidRPr="00201A4F">
        <w:rPr>
          <w:rFonts w:eastAsia="Times New Roman" w:cstheme="minorHAnsi"/>
          <w:color w:val="454545"/>
          <w:sz w:val="20"/>
          <w:szCs w:val="20"/>
          <w:lang w:eastAsia="pt-BR"/>
        </w:rPr>
        <w:t>0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1/202</w:t>
      </w:r>
      <w:r w:rsidRPr="00201A4F">
        <w:rPr>
          <w:rFonts w:eastAsia="Times New Roman" w:cstheme="minorHAnsi"/>
          <w:color w:val="454545"/>
          <w:sz w:val="20"/>
          <w:szCs w:val="20"/>
          <w:lang w:eastAsia="pt-BR"/>
        </w:rPr>
        <w:t>2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.  </w:t>
      </w:r>
    </w:p>
    <w:p w14:paraId="6BC1854B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lastRenderedPageBreak/>
        <w:t> </w:t>
      </w:r>
    </w:p>
    <w:p w14:paraId="7A237F9C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b/>
          <w:bCs/>
          <w:color w:val="454545"/>
          <w:sz w:val="20"/>
          <w:szCs w:val="20"/>
          <w:lang w:eastAsia="pt-BR"/>
        </w:rPr>
        <w:t>DÚVIDAS</w:t>
      </w:r>
    </w:p>
    <w:p w14:paraId="3EE37D22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Para obter mais informações ou sanar dúvidas sobre nossa política de privacidade, contate-nos através de nossos canais de comunicação, atendimento por e-mail e outros, que disponibilizamos abaixo;</w:t>
      </w:r>
    </w:p>
    <w:p w14:paraId="384445C3" w14:textId="5C9CC74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SAC: (</w:t>
      </w:r>
      <w:proofErr w:type="spellStart"/>
      <w:r w:rsidRPr="00201A4F">
        <w:rPr>
          <w:rFonts w:eastAsia="Times New Roman" w:cstheme="minorHAnsi"/>
          <w:color w:val="454545"/>
          <w:sz w:val="20"/>
          <w:szCs w:val="20"/>
          <w:lang w:eastAsia="pt-BR"/>
        </w:rPr>
        <w:t>xx</w:t>
      </w:r>
      <w:proofErr w:type="spellEnd"/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 xml:space="preserve">) </w:t>
      </w:r>
      <w:proofErr w:type="spellStart"/>
      <w:r w:rsidRPr="00201A4F">
        <w:rPr>
          <w:rFonts w:eastAsia="Times New Roman" w:cstheme="minorHAnsi"/>
          <w:color w:val="454545"/>
          <w:sz w:val="20"/>
          <w:szCs w:val="20"/>
          <w:lang w:eastAsia="pt-BR"/>
        </w:rPr>
        <w:t>xxxx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-</w:t>
      </w:r>
      <w:r w:rsidRPr="00201A4F">
        <w:rPr>
          <w:rFonts w:eastAsia="Times New Roman" w:cstheme="minorHAnsi"/>
          <w:color w:val="454545"/>
          <w:sz w:val="20"/>
          <w:szCs w:val="20"/>
          <w:lang w:eastAsia="pt-BR"/>
        </w:rPr>
        <w:t>xxxx</w:t>
      </w:r>
      <w:proofErr w:type="spellEnd"/>
    </w:p>
    <w:p w14:paraId="2E351D76" w14:textId="1D4A599A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E-mail: contato@</w:t>
      </w:r>
      <w:r w:rsidRPr="00201A4F">
        <w:rPr>
          <w:rFonts w:eastAsia="Times New Roman" w:cstheme="minorHAnsi"/>
          <w:color w:val="454545"/>
          <w:sz w:val="20"/>
          <w:szCs w:val="20"/>
          <w:lang w:eastAsia="pt-BR"/>
        </w:rPr>
        <w:t>xxxxx</w:t>
      </w:r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.com.br</w:t>
      </w:r>
    </w:p>
    <w:p w14:paraId="46B8069E" w14:textId="77777777" w:rsidR="00DE0BDE" w:rsidRPr="00DE0BDE" w:rsidRDefault="00DE0BDE" w:rsidP="00DE0BDE">
      <w:pPr>
        <w:spacing w:before="300" w:after="30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0BDE">
        <w:rPr>
          <w:rFonts w:eastAsia="Times New Roman" w:cstheme="minorHAnsi"/>
          <w:sz w:val="24"/>
          <w:szCs w:val="24"/>
          <w:lang w:eastAsia="pt-BR"/>
        </w:rPr>
        <w:pict w14:anchorId="29198891">
          <v:rect id="_x0000_i1025" style="width:145.85pt;height:0" o:hrpct="330" o:hrstd="t" o:hrnoshade="t" o:hr="t" fillcolor="#454545" stroked="f"/>
        </w:pict>
      </w:r>
    </w:p>
    <w:p w14:paraId="1CE2B192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hyperlink r:id="rId7" w:anchor="_ftnref1" w:history="1">
        <w:r w:rsidRPr="00DE0BDE">
          <w:rPr>
            <w:rFonts w:eastAsia="Times New Roman" w:cstheme="minorHAnsi"/>
            <w:color w:val="454545"/>
            <w:sz w:val="20"/>
            <w:szCs w:val="20"/>
            <w:u w:val="single"/>
            <w:lang w:eastAsia="pt-BR"/>
          </w:rPr>
          <w:t>[1]</w:t>
        </w:r>
      </w:hyperlink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Um Endereço de Protocolo da Internet, do inglês Internet </w:t>
      </w:r>
      <w:proofErr w:type="spellStart"/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Protocol</w:t>
      </w:r>
      <w:proofErr w:type="spellEnd"/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 xml:space="preserve"> </w:t>
      </w:r>
      <w:proofErr w:type="spellStart"/>
      <w:r w:rsidRPr="00DE0BDE">
        <w:rPr>
          <w:rFonts w:eastAsia="Times New Roman" w:cstheme="minorHAnsi"/>
          <w:i/>
          <w:iCs/>
          <w:color w:val="454545"/>
          <w:sz w:val="20"/>
          <w:szCs w:val="20"/>
          <w:lang w:eastAsia="pt-BR"/>
        </w:rPr>
        <w:t>address</w:t>
      </w:r>
      <w:proofErr w:type="spellEnd"/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, é um rótulo numérico atribuído a cada dispositivo conectado a uma rede de computadores que utiliza o Protocolo de Internet para comunicação</w:t>
      </w:r>
    </w:p>
    <w:p w14:paraId="3FC2DD2B" w14:textId="77777777" w:rsidR="00DE0BDE" w:rsidRPr="00DE0BDE" w:rsidRDefault="00DE0BDE" w:rsidP="00DE0BDE">
      <w:pPr>
        <w:shd w:val="clear" w:color="auto" w:fill="FFFFFF"/>
        <w:spacing w:after="150" w:line="240" w:lineRule="auto"/>
        <w:rPr>
          <w:rFonts w:eastAsia="Times New Roman" w:cstheme="minorHAnsi"/>
          <w:color w:val="454545"/>
          <w:sz w:val="20"/>
          <w:szCs w:val="20"/>
          <w:lang w:eastAsia="pt-BR"/>
        </w:rPr>
      </w:pPr>
      <w:hyperlink r:id="rId8" w:anchor="_ftnref2" w:history="1">
        <w:r w:rsidRPr="00DE0BDE">
          <w:rPr>
            <w:rFonts w:eastAsia="Times New Roman" w:cstheme="minorHAnsi"/>
            <w:color w:val="454545"/>
            <w:sz w:val="20"/>
            <w:szCs w:val="20"/>
            <w:u w:val="single"/>
            <w:lang w:eastAsia="pt-BR"/>
          </w:rPr>
          <w:t>[2]</w:t>
        </w:r>
      </w:hyperlink>
      <w:r w:rsidRPr="00DE0BDE">
        <w:rPr>
          <w:rFonts w:eastAsia="Times New Roman" w:cstheme="minorHAnsi"/>
          <w:color w:val="454545"/>
          <w:sz w:val="20"/>
          <w:szCs w:val="20"/>
          <w:lang w:eastAsia="pt-BR"/>
        </w:rPr>
        <w:t> Cookies são pedaços de código que dão a um site uma espécie de memória de curto prazo, permitindo que ele se lembre de pequenos pedaços de sua informação de navegação, como suas informações de login e preferências de navegação, para oferecer a você uma experiência mais personalizada</w:t>
      </w:r>
    </w:p>
    <w:p w14:paraId="441AC5CE" w14:textId="77777777" w:rsidR="005A7105" w:rsidRPr="00201A4F" w:rsidRDefault="005A7105">
      <w:pPr>
        <w:rPr>
          <w:rFonts w:cstheme="minorHAnsi"/>
        </w:rPr>
      </w:pPr>
    </w:p>
    <w:sectPr w:rsidR="005A7105" w:rsidRPr="00201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E"/>
    <w:rsid w:val="000F2604"/>
    <w:rsid w:val="00201A4F"/>
    <w:rsid w:val="00241AD8"/>
    <w:rsid w:val="003507CC"/>
    <w:rsid w:val="005A7105"/>
    <w:rsid w:val="00DE0BDE"/>
    <w:rsid w:val="00E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69DC"/>
  <w15:chartTrackingRefBased/>
  <w15:docId w15:val="{AB8BCFCE-0BC3-4F1F-A10A-2F1D9AF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BDE"/>
    <w:rPr>
      <w:b/>
      <w:bCs/>
    </w:rPr>
  </w:style>
  <w:style w:type="character" w:styleId="nfase">
    <w:name w:val="Emphasis"/>
    <w:basedOn w:val="Fontepargpadro"/>
    <w:uiPriority w:val="20"/>
    <w:qFormat/>
    <w:rsid w:val="00DE0BD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E0BD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91D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36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96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lunara.com.br/page/politica-de-privacid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elunara.com.br/page/politica-de-privacid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pme.com.br/media/FORMUL%C3%81RIO%20LGPD.docx" TargetMode="External"/><Relationship Id="rId5" Type="http://schemas.openxmlformats.org/officeDocument/2006/relationships/hyperlink" Target="https://www.uselunara.com.br/page/politica-de-privacida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selunara.com.br/page/politica-de-privacida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1753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Nathan Uler</dc:creator>
  <cp:keywords/>
  <dc:description/>
  <cp:lastModifiedBy>Lucas Nathan Uler</cp:lastModifiedBy>
  <cp:revision>1</cp:revision>
  <dcterms:created xsi:type="dcterms:W3CDTF">2022-01-12T12:28:00Z</dcterms:created>
  <dcterms:modified xsi:type="dcterms:W3CDTF">2022-01-12T13:59:00Z</dcterms:modified>
</cp:coreProperties>
</file>